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overflowPunct w:val="0"/>
        <w:spacing w:line="360" w:lineRule="auto"/>
        <w:ind w:left="39"/>
        <w:jc w:val="center"/>
        <w:rPr>
          <w:rFonts w:hint="default" w:cs="宋体"/>
          <w:color w:val="4F4E40"/>
          <w:sz w:val="32"/>
          <w:szCs w:val="32"/>
          <w:shd w:val="clear" w:color="auto" w:fill="FFFFFF"/>
        </w:rPr>
      </w:pPr>
      <w:r>
        <w:rPr>
          <w:rFonts w:cs="宋体"/>
          <w:color w:val="4F4E40"/>
          <w:sz w:val="32"/>
          <w:szCs w:val="32"/>
          <w:shd w:val="clear" w:color="auto" w:fill="FFFFFF"/>
        </w:rPr>
        <w:t>重庆机电职业技术大学</w:t>
      </w:r>
    </w:p>
    <w:p>
      <w:pPr>
        <w:keepNext w:val="0"/>
        <w:keepLines w:val="0"/>
        <w:pageBreakBefore w:val="0"/>
        <w:widowControl w:val="0"/>
        <w:kinsoku/>
        <w:wordWrap/>
        <w:overflowPunct/>
        <w:topLinePunct w:val="0"/>
        <w:autoSpaceDE/>
        <w:autoSpaceDN/>
        <w:bidi w:val="0"/>
        <w:adjustRightInd/>
        <w:snapToGrid/>
        <w:spacing w:before="157" w:beforeLines="50" w:line="400" w:lineRule="atLeast"/>
        <w:jc w:val="center"/>
        <w:textAlignment w:val="auto"/>
        <w:rPr>
          <w:rFonts w:hint="eastAsia" w:ascii="黑体" w:eastAsia="黑体"/>
          <w:sz w:val="36"/>
          <w:szCs w:val="36"/>
        </w:rPr>
      </w:pPr>
      <w:r>
        <w:rPr>
          <w:rFonts w:hint="eastAsia" w:ascii="黑体" w:eastAsia="黑体"/>
          <w:sz w:val="36"/>
          <w:szCs w:val="36"/>
        </w:rPr>
        <w:t>2022年大学生数学建模</w:t>
      </w:r>
      <w:r>
        <w:rPr>
          <w:rFonts w:hint="eastAsia" w:ascii="黑体" w:eastAsia="黑体"/>
          <w:sz w:val="36"/>
          <w:szCs w:val="36"/>
          <w:lang w:val="en-US" w:eastAsia="zh-CN"/>
        </w:rPr>
        <w:t>竞赛</w:t>
      </w:r>
      <w:r>
        <w:rPr>
          <w:rFonts w:hint="eastAsia" w:ascii="黑体" w:eastAsia="黑体"/>
          <w:sz w:val="36"/>
          <w:szCs w:val="36"/>
        </w:rPr>
        <w:t>通知</w:t>
      </w:r>
    </w:p>
    <w:p>
      <w:pPr>
        <w:pStyle w:val="2"/>
        <w:kinsoku w:val="0"/>
        <w:overflowPunct w:val="0"/>
        <w:ind w:left="40"/>
        <w:jc w:val="left"/>
        <w:rPr>
          <w:rFonts w:hint="default" w:cs="宋体"/>
          <w:sz w:val="28"/>
          <w:szCs w:val="28"/>
        </w:rPr>
      </w:pPr>
      <w:r>
        <w:rPr>
          <w:rFonts w:cs="宋体"/>
          <w:sz w:val="28"/>
          <w:szCs w:val="28"/>
        </w:rPr>
        <w:t>同学们：</w:t>
      </w:r>
    </w:p>
    <w:p>
      <w:pPr>
        <w:pStyle w:val="2"/>
        <w:kinsoku w:val="0"/>
        <w:overflowPunct w:val="0"/>
        <w:spacing w:line="360" w:lineRule="auto"/>
        <w:ind w:firstLine="560" w:firstLineChars="200"/>
        <w:jc w:val="left"/>
        <w:rPr>
          <w:rFonts w:hint="default" w:ascii="Arial" w:hAnsi="Arial" w:cs="Arial" w:eastAsiaTheme="minorEastAsia"/>
          <w:color w:val="4F4E40"/>
          <w:sz w:val="28"/>
          <w:szCs w:val="28"/>
          <w:shd w:val="clear" w:color="auto" w:fill="FFFFFF"/>
        </w:rPr>
      </w:pPr>
      <w:r>
        <w:rPr>
          <w:rFonts w:ascii="Arial" w:hAnsi="Arial" w:cs="Arial" w:eastAsiaTheme="minorEastAsia"/>
          <w:color w:val="4F4E40"/>
          <w:sz w:val="28"/>
          <w:szCs w:val="28"/>
          <w:shd w:val="clear" w:color="auto" w:fill="FFFFFF"/>
        </w:rPr>
        <w:t>为了适应学校教育教学质量发展需要，适应学校“机电职业本科”试点需要，培养学生的创新意识及运用数学方法和计算机技术解决实际问题的能力，</w:t>
      </w:r>
      <w:r>
        <w:rPr>
          <w:rFonts w:cs="宋体"/>
          <w:color w:val="4F4E40"/>
          <w:sz w:val="28"/>
          <w:szCs w:val="28"/>
          <w:shd w:val="clear" w:color="auto" w:fill="FFFFFF"/>
        </w:rPr>
        <w:t>由重庆机电职业技术大学主办，</w:t>
      </w:r>
      <w:r>
        <w:rPr>
          <w:rFonts w:ascii="Arial" w:hAnsi="Arial" w:cs="Arial"/>
          <w:color w:val="4F4E40"/>
          <w:sz w:val="28"/>
          <w:szCs w:val="28"/>
          <w:shd w:val="clear" w:color="auto" w:fill="FFFFFF"/>
        </w:rPr>
        <w:t>通识教育学院承办，数学教研室“建模竞赛组”操办的“</w:t>
      </w:r>
      <w:r>
        <w:rPr>
          <w:rFonts w:cs="宋体"/>
          <w:color w:val="4F4E40"/>
          <w:sz w:val="28"/>
          <w:szCs w:val="28"/>
          <w:shd w:val="clear" w:color="auto" w:fill="FFFFFF"/>
        </w:rPr>
        <w:t>重庆机电职业技术大学数学建模</w:t>
      </w:r>
      <w:r>
        <w:rPr>
          <w:rFonts w:ascii="Arial" w:hAnsi="Arial" w:cs="Arial"/>
          <w:color w:val="4F4E40"/>
          <w:sz w:val="28"/>
          <w:szCs w:val="28"/>
          <w:shd w:val="clear" w:color="auto" w:fill="FFFFFF"/>
        </w:rPr>
        <w:t>竞赛” 开始了。我们热烈</w:t>
      </w:r>
      <w:r>
        <w:rPr>
          <w:rFonts w:ascii="Arial" w:hAnsi="Arial" w:cs="Arial" w:eastAsiaTheme="minorEastAsia"/>
          <w:color w:val="4F4E40"/>
          <w:sz w:val="28"/>
          <w:szCs w:val="28"/>
          <w:shd w:val="clear" w:color="auto" w:fill="FFFFFF"/>
        </w:rPr>
        <w:t>欢迎</w:t>
      </w:r>
      <w:r>
        <w:rPr>
          <w:rFonts w:hint="eastAsia" w:ascii="Arial" w:hAnsi="Arial" w:cs="Arial" w:eastAsiaTheme="minorEastAsia"/>
          <w:color w:val="4F4E40"/>
          <w:sz w:val="28"/>
          <w:szCs w:val="28"/>
          <w:shd w:val="clear" w:color="auto" w:fill="FFFFFF"/>
          <w:lang w:val="en-US" w:eastAsia="zh-CN"/>
        </w:rPr>
        <w:t>同学们</w:t>
      </w:r>
      <w:r>
        <w:rPr>
          <w:rFonts w:ascii="Arial" w:hAnsi="Arial" w:cs="Arial" w:eastAsiaTheme="minorEastAsia"/>
          <w:color w:val="4F4E40"/>
          <w:sz w:val="28"/>
          <w:szCs w:val="28"/>
          <w:shd w:val="clear" w:color="auto" w:fill="FFFFFF"/>
        </w:rPr>
        <w:t>组</w:t>
      </w:r>
      <w:r>
        <w:rPr>
          <w:rFonts w:hint="eastAsia" w:ascii="Arial" w:hAnsi="Arial" w:cs="Arial" w:eastAsiaTheme="minorEastAsia"/>
          <w:color w:val="4F4E40"/>
          <w:sz w:val="28"/>
          <w:szCs w:val="28"/>
          <w:shd w:val="clear" w:color="auto" w:fill="FFFFFF"/>
          <w:lang w:val="en-US" w:eastAsia="zh-CN"/>
        </w:rPr>
        <w:t>成3人团</w:t>
      </w:r>
      <w:r>
        <w:rPr>
          <w:rFonts w:ascii="Arial" w:hAnsi="Arial" w:cs="Arial" w:eastAsiaTheme="minorEastAsia"/>
          <w:color w:val="4F4E40"/>
          <w:sz w:val="28"/>
          <w:szCs w:val="28"/>
          <w:shd w:val="clear" w:color="auto" w:fill="FFFFFF"/>
        </w:rPr>
        <w:t>队</w:t>
      </w:r>
      <w:r>
        <w:rPr>
          <w:rFonts w:hint="eastAsia" w:ascii="Arial" w:hAnsi="Arial" w:cs="Arial" w:eastAsiaTheme="minorEastAsia"/>
          <w:color w:val="4F4E40"/>
          <w:sz w:val="28"/>
          <w:szCs w:val="28"/>
          <w:shd w:val="clear" w:color="auto" w:fill="FFFFFF"/>
          <w:lang w:val="en-US" w:eastAsia="zh-CN"/>
        </w:rPr>
        <w:t>参赛，</w:t>
      </w:r>
      <w:r>
        <w:rPr>
          <w:rFonts w:ascii="Arial" w:hAnsi="Arial" w:cs="Arial" w:eastAsiaTheme="minorEastAsia"/>
          <w:color w:val="4F4E40"/>
          <w:sz w:val="28"/>
          <w:szCs w:val="28"/>
          <w:shd w:val="clear" w:color="auto" w:fill="FFFFFF"/>
        </w:rPr>
        <w:t>按照竞赛章</w:t>
      </w:r>
      <w:r>
        <w:rPr>
          <w:rFonts w:ascii="Arial" w:hAnsi="Arial" w:cs="Arial"/>
          <w:color w:val="4F4E40"/>
          <w:sz w:val="28"/>
          <w:szCs w:val="28"/>
          <w:shd w:val="clear" w:color="auto" w:fill="FFFFFF"/>
        </w:rPr>
        <w:t>程、</w:t>
      </w:r>
      <w:r>
        <w:rPr>
          <w:rFonts w:hint="default" w:ascii="Arial" w:hAnsi="Arial" w:cs="Arial"/>
          <w:color w:val="4F4E40"/>
          <w:sz w:val="28"/>
          <w:szCs w:val="28"/>
          <w:shd w:val="clear" w:color="auto" w:fill="FFFFFF"/>
        </w:rPr>
        <w:t>竞赛</w:t>
      </w:r>
      <w:r>
        <w:rPr>
          <w:rFonts w:ascii="Arial" w:hAnsi="Arial" w:cs="Arial"/>
          <w:color w:val="4F4E40"/>
          <w:sz w:val="28"/>
          <w:szCs w:val="28"/>
          <w:shd w:val="clear" w:color="auto" w:fill="FFFFFF"/>
        </w:rPr>
        <w:t>指南、参</w:t>
      </w:r>
      <w:r>
        <w:rPr>
          <w:rFonts w:ascii="Arial" w:hAnsi="Arial" w:cs="Arial" w:eastAsiaTheme="minorEastAsia"/>
          <w:color w:val="4F4E40"/>
          <w:sz w:val="28"/>
          <w:szCs w:val="28"/>
          <w:shd w:val="clear" w:color="auto" w:fill="FFFFFF"/>
        </w:rPr>
        <w:t>赛规则</w:t>
      </w:r>
      <w:r>
        <w:rPr>
          <w:rFonts w:hint="eastAsia" w:ascii="Arial" w:hAnsi="Arial" w:cs="Arial" w:eastAsiaTheme="minorEastAsia"/>
          <w:color w:val="4F4E40"/>
          <w:sz w:val="28"/>
          <w:szCs w:val="28"/>
          <w:shd w:val="clear" w:color="auto" w:fill="FFFFFF"/>
          <w:lang w:eastAsia="zh-CN"/>
        </w:rPr>
        <w:t>、竞赛论文格式规范及其基本要求</w:t>
      </w:r>
      <w:r>
        <w:rPr>
          <w:rFonts w:hint="eastAsia" w:ascii="Arial" w:hAnsi="Arial" w:cs="Arial" w:eastAsiaTheme="minorEastAsia"/>
          <w:color w:val="4F4E40"/>
          <w:sz w:val="28"/>
          <w:szCs w:val="28"/>
          <w:shd w:val="clear" w:color="auto" w:fill="FFFFFF"/>
          <w:lang w:val="en-US" w:eastAsia="zh-CN"/>
        </w:rPr>
        <w:t>等规范</w:t>
      </w:r>
      <w:r>
        <w:rPr>
          <w:rFonts w:ascii="Arial" w:hAnsi="Arial" w:cs="Arial" w:eastAsiaTheme="minorEastAsia"/>
          <w:color w:val="4F4E40"/>
          <w:sz w:val="28"/>
          <w:szCs w:val="28"/>
          <w:shd w:val="clear" w:color="auto" w:fill="FFFFFF"/>
        </w:rPr>
        <w:t>参赛。</w:t>
      </w:r>
    </w:p>
    <w:p>
      <w:pPr>
        <w:pStyle w:val="2"/>
        <w:kinsoku w:val="0"/>
        <w:overflowPunct w:val="0"/>
        <w:spacing w:line="360" w:lineRule="auto"/>
        <w:ind w:left="39" w:firstLine="560" w:firstLineChars="200"/>
        <w:jc w:val="left"/>
        <w:rPr>
          <w:rFonts w:hint="eastAsia" w:ascii="Arial" w:hAnsi="Arial" w:cs="Arial"/>
          <w:color w:val="4F4E40"/>
          <w:sz w:val="28"/>
          <w:szCs w:val="28"/>
          <w:shd w:val="clear" w:color="auto" w:fill="FFFFFF"/>
        </w:rPr>
      </w:pPr>
      <w:r>
        <w:rPr>
          <w:rFonts w:hint="eastAsia" w:ascii="Arial" w:hAnsi="Arial" w:cs="Arial"/>
          <w:color w:val="4F4E40"/>
          <w:sz w:val="28"/>
          <w:szCs w:val="28"/>
          <w:shd w:val="clear" w:color="auto" w:fill="FFFFFF"/>
          <w:lang w:val="en-US" w:eastAsia="zh-CN"/>
        </w:rPr>
        <w:t>1、</w:t>
      </w:r>
      <w:r>
        <w:rPr>
          <w:rFonts w:hint="eastAsia" w:ascii="Arial" w:hAnsi="Arial" w:cs="Arial"/>
          <w:color w:val="4F4E40"/>
          <w:sz w:val="28"/>
          <w:szCs w:val="28"/>
          <w:shd w:val="clear" w:color="auto" w:fill="FFFFFF"/>
        </w:rPr>
        <w:t>竞赛的时间</w:t>
      </w:r>
    </w:p>
    <w:p>
      <w:pPr>
        <w:pStyle w:val="2"/>
        <w:kinsoku w:val="0"/>
        <w:overflowPunct w:val="0"/>
        <w:spacing w:line="360" w:lineRule="auto"/>
        <w:ind w:left="39" w:firstLine="560" w:firstLineChars="200"/>
        <w:jc w:val="left"/>
        <w:rPr>
          <w:rFonts w:hint="eastAsia" w:ascii="Arial" w:hAnsi="Arial" w:cs="Arial"/>
          <w:color w:val="4F4E40"/>
          <w:sz w:val="28"/>
          <w:szCs w:val="28"/>
          <w:shd w:val="clear" w:color="auto" w:fill="FFFFFF"/>
        </w:rPr>
      </w:pPr>
      <w:r>
        <w:rPr>
          <w:rFonts w:hint="eastAsia" w:ascii="Arial" w:hAnsi="Arial" w:cs="Arial"/>
          <w:color w:val="4F4E40"/>
          <w:sz w:val="28"/>
          <w:szCs w:val="28"/>
          <w:shd w:val="clear" w:color="auto" w:fill="FFFFFF"/>
        </w:rPr>
        <w:t>202</w:t>
      </w:r>
      <w:r>
        <w:rPr>
          <w:rFonts w:hint="eastAsia" w:ascii="Arial" w:hAnsi="Arial" w:cs="Arial"/>
          <w:color w:val="4F4E40"/>
          <w:sz w:val="28"/>
          <w:szCs w:val="28"/>
          <w:shd w:val="clear" w:color="auto" w:fill="FFFFFF"/>
          <w:lang w:val="en-US" w:eastAsia="zh-CN"/>
        </w:rPr>
        <w:t>2</w:t>
      </w:r>
      <w:r>
        <w:rPr>
          <w:rFonts w:hint="eastAsia" w:ascii="Arial" w:hAnsi="Arial" w:cs="Arial"/>
          <w:color w:val="4F4E40"/>
          <w:sz w:val="28"/>
          <w:szCs w:val="28"/>
          <w:shd w:val="clear" w:color="auto" w:fill="FFFFFF"/>
        </w:rPr>
        <w:t>年竞赛的时间确定为</w:t>
      </w:r>
      <w:r>
        <w:rPr>
          <w:rFonts w:hint="eastAsia" w:ascii="Arial" w:hAnsi="Arial" w:cs="Arial"/>
          <w:color w:val="4F4E40"/>
          <w:sz w:val="28"/>
          <w:szCs w:val="28"/>
          <w:shd w:val="clear" w:color="auto" w:fill="FFFFFF"/>
          <w:lang w:val="en-US" w:eastAsia="zh-CN"/>
        </w:rPr>
        <w:t>6</w:t>
      </w:r>
      <w:r>
        <w:rPr>
          <w:rFonts w:hint="eastAsia" w:ascii="Arial" w:hAnsi="Arial" w:cs="Arial"/>
          <w:color w:val="4F4E40"/>
          <w:sz w:val="28"/>
          <w:szCs w:val="28"/>
          <w:shd w:val="clear" w:color="auto" w:fill="FFFFFF"/>
        </w:rPr>
        <w:t>月</w:t>
      </w:r>
      <w:r>
        <w:rPr>
          <w:rFonts w:hint="eastAsia" w:ascii="Arial" w:hAnsi="Arial" w:cs="Arial"/>
          <w:color w:val="4F4E40"/>
          <w:sz w:val="28"/>
          <w:szCs w:val="28"/>
          <w:shd w:val="clear" w:color="auto" w:fill="FFFFFF"/>
          <w:lang w:val="en-US" w:eastAsia="zh-CN"/>
        </w:rPr>
        <w:t>24</w:t>
      </w:r>
      <w:r>
        <w:rPr>
          <w:rFonts w:hint="eastAsia" w:ascii="Arial" w:hAnsi="Arial" w:cs="Arial"/>
          <w:color w:val="4F4E40"/>
          <w:sz w:val="28"/>
          <w:szCs w:val="28"/>
          <w:shd w:val="clear" w:color="auto" w:fill="FFFFFF"/>
        </w:rPr>
        <w:t>日（</w:t>
      </w:r>
      <w:r>
        <w:rPr>
          <w:rFonts w:hint="eastAsia" w:ascii="Arial" w:hAnsi="Arial" w:cs="Arial"/>
          <w:color w:val="4F4E40"/>
          <w:sz w:val="28"/>
          <w:szCs w:val="28"/>
          <w:shd w:val="clear" w:color="auto" w:fill="FFFFFF"/>
          <w:lang w:val="en-US" w:eastAsia="zh-CN"/>
        </w:rPr>
        <w:t>18周</w:t>
      </w:r>
      <w:r>
        <w:rPr>
          <w:rFonts w:hint="eastAsia" w:ascii="Arial" w:hAnsi="Arial" w:cs="Arial"/>
          <w:color w:val="4F4E40"/>
          <w:sz w:val="28"/>
          <w:szCs w:val="28"/>
          <w:shd w:val="clear" w:color="auto" w:fill="FFFFFF"/>
        </w:rPr>
        <w:t>周</w:t>
      </w:r>
      <w:r>
        <w:rPr>
          <w:rFonts w:hint="eastAsia" w:ascii="Arial" w:hAnsi="Arial" w:cs="Arial"/>
          <w:color w:val="4F4E40"/>
          <w:sz w:val="28"/>
          <w:szCs w:val="28"/>
          <w:shd w:val="clear" w:color="auto" w:fill="FFFFFF"/>
          <w:lang w:val="en-US" w:eastAsia="zh-CN"/>
        </w:rPr>
        <w:t>五</w:t>
      </w:r>
      <w:r>
        <w:rPr>
          <w:rFonts w:hint="eastAsia" w:ascii="Arial" w:hAnsi="Arial" w:cs="Arial"/>
          <w:color w:val="4F4E40"/>
          <w:sz w:val="28"/>
          <w:szCs w:val="28"/>
          <w:shd w:val="clear" w:color="auto" w:fill="FFFFFF"/>
        </w:rPr>
        <w:t>）1</w:t>
      </w:r>
      <w:r>
        <w:rPr>
          <w:rFonts w:hint="eastAsia" w:ascii="Arial" w:hAnsi="Arial" w:cs="Arial"/>
          <w:color w:val="4F4E40"/>
          <w:sz w:val="28"/>
          <w:szCs w:val="28"/>
          <w:shd w:val="clear" w:color="auto" w:fill="FFFFFF"/>
          <w:lang w:val="en-US" w:eastAsia="zh-CN"/>
        </w:rPr>
        <w:t>4：00</w:t>
      </w:r>
      <w:r>
        <w:rPr>
          <w:rFonts w:hint="eastAsia" w:ascii="Arial" w:hAnsi="Arial" w:cs="Arial"/>
          <w:color w:val="4F4E40"/>
          <w:sz w:val="28"/>
          <w:szCs w:val="28"/>
          <w:shd w:val="clear" w:color="auto" w:fill="FFFFFF"/>
        </w:rPr>
        <w:t>时至</w:t>
      </w:r>
      <w:r>
        <w:rPr>
          <w:rFonts w:hint="eastAsia" w:ascii="Arial" w:hAnsi="Arial" w:cs="Arial"/>
          <w:color w:val="4F4E40"/>
          <w:sz w:val="28"/>
          <w:szCs w:val="28"/>
          <w:shd w:val="clear" w:color="auto" w:fill="FFFFFF"/>
          <w:lang w:val="en-US" w:eastAsia="zh-CN"/>
        </w:rPr>
        <w:t>6</w:t>
      </w:r>
      <w:r>
        <w:rPr>
          <w:rFonts w:hint="eastAsia" w:ascii="Arial" w:hAnsi="Arial" w:cs="Arial"/>
          <w:color w:val="4F4E40"/>
          <w:sz w:val="28"/>
          <w:szCs w:val="28"/>
          <w:shd w:val="clear" w:color="auto" w:fill="FFFFFF"/>
        </w:rPr>
        <w:t>月</w:t>
      </w:r>
      <w:r>
        <w:rPr>
          <w:rFonts w:hint="eastAsia" w:ascii="Arial" w:hAnsi="Arial" w:cs="Arial"/>
          <w:color w:val="4F4E40"/>
          <w:sz w:val="28"/>
          <w:szCs w:val="28"/>
          <w:shd w:val="clear" w:color="auto" w:fill="FFFFFF"/>
          <w:lang w:val="en-US" w:eastAsia="zh-CN"/>
        </w:rPr>
        <w:t>27</w:t>
      </w:r>
      <w:r>
        <w:rPr>
          <w:rFonts w:hint="eastAsia" w:ascii="Arial" w:hAnsi="Arial" w:cs="Arial"/>
          <w:color w:val="4F4E40"/>
          <w:sz w:val="28"/>
          <w:szCs w:val="28"/>
          <w:shd w:val="clear" w:color="auto" w:fill="FFFFFF"/>
        </w:rPr>
        <w:t>日（</w:t>
      </w:r>
      <w:r>
        <w:rPr>
          <w:rFonts w:hint="eastAsia" w:ascii="Arial" w:hAnsi="Arial" w:cs="Arial"/>
          <w:color w:val="4F4E40"/>
          <w:sz w:val="28"/>
          <w:szCs w:val="28"/>
          <w:shd w:val="clear" w:color="auto" w:fill="FFFFFF"/>
          <w:lang w:val="en-US" w:eastAsia="zh-CN"/>
        </w:rPr>
        <w:t>19周</w:t>
      </w:r>
      <w:r>
        <w:rPr>
          <w:rFonts w:hint="eastAsia" w:ascii="Arial" w:hAnsi="Arial" w:cs="Arial"/>
          <w:color w:val="4F4E40"/>
          <w:sz w:val="28"/>
          <w:szCs w:val="28"/>
          <w:shd w:val="clear" w:color="auto" w:fill="FFFFFF"/>
        </w:rPr>
        <w:t>周</w:t>
      </w:r>
      <w:r>
        <w:rPr>
          <w:rFonts w:hint="eastAsia" w:ascii="Arial" w:hAnsi="Arial" w:cs="Arial"/>
          <w:color w:val="4F4E40"/>
          <w:sz w:val="28"/>
          <w:szCs w:val="28"/>
          <w:shd w:val="clear" w:color="auto" w:fill="FFFFFF"/>
          <w:lang w:val="en-US" w:eastAsia="zh-CN"/>
        </w:rPr>
        <w:t>一</w:t>
      </w:r>
      <w:r>
        <w:rPr>
          <w:rFonts w:hint="eastAsia" w:ascii="Arial" w:hAnsi="Arial" w:cs="Arial"/>
          <w:color w:val="4F4E40"/>
          <w:sz w:val="28"/>
          <w:szCs w:val="28"/>
          <w:shd w:val="clear" w:color="auto" w:fill="FFFFFF"/>
        </w:rPr>
        <w:t>）</w:t>
      </w:r>
      <w:r>
        <w:rPr>
          <w:rFonts w:hint="eastAsia" w:ascii="Arial" w:hAnsi="Arial" w:cs="Arial"/>
          <w:color w:val="4F4E40"/>
          <w:sz w:val="28"/>
          <w:szCs w:val="28"/>
          <w:shd w:val="clear" w:color="auto" w:fill="FFFFFF"/>
          <w:lang w:val="en-US" w:eastAsia="zh-CN"/>
        </w:rPr>
        <w:t>16；00</w:t>
      </w:r>
      <w:r>
        <w:rPr>
          <w:rFonts w:hint="eastAsia" w:ascii="Arial" w:hAnsi="Arial" w:cs="Arial"/>
          <w:color w:val="4F4E40"/>
          <w:sz w:val="28"/>
          <w:szCs w:val="28"/>
          <w:shd w:val="clear" w:color="auto" w:fill="FFFFFF"/>
        </w:rPr>
        <w:t>时。</w:t>
      </w:r>
    </w:p>
    <w:p>
      <w:pPr>
        <w:pStyle w:val="2"/>
        <w:kinsoku w:val="0"/>
        <w:overflowPunct w:val="0"/>
        <w:spacing w:line="360" w:lineRule="auto"/>
        <w:ind w:left="39" w:firstLine="560" w:firstLineChars="200"/>
        <w:jc w:val="left"/>
        <w:rPr>
          <w:rFonts w:hint="eastAsia" w:ascii="Arial" w:hAnsi="Arial" w:cs="Arial"/>
          <w:color w:val="4F4E40"/>
          <w:sz w:val="28"/>
          <w:szCs w:val="28"/>
          <w:shd w:val="clear" w:color="auto" w:fill="FFFFFF"/>
          <w:lang w:val="en-US" w:eastAsia="zh-CN"/>
        </w:rPr>
      </w:pPr>
      <w:r>
        <w:rPr>
          <w:rFonts w:hint="eastAsia" w:ascii="Arial" w:hAnsi="Arial" w:cs="Arial"/>
          <w:color w:val="4F4E40"/>
          <w:sz w:val="28"/>
          <w:szCs w:val="28"/>
          <w:shd w:val="clear" w:color="auto" w:fill="FFFFFF"/>
          <w:lang w:val="en-US" w:eastAsia="zh-CN"/>
        </w:rPr>
        <w:t>2、团</w:t>
      </w:r>
      <w:r>
        <w:rPr>
          <w:rFonts w:hint="eastAsia" w:ascii="Arial" w:hAnsi="Arial" w:cs="Arial"/>
          <w:color w:val="4F4E40"/>
          <w:sz w:val="28"/>
          <w:szCs w:val="28"/>
          <w:shd w:val="clear" w:color="auto" w:fill="FFFFFF"/>
        </w:rPr>
        <w:t>队</w:t>
      </w:r>
      <w:r>
        <w:rPr>
          <w:rFonts w:hint="eastAsia" w:ascii="Arial" w:hAnsi="Arial" w:cs="Arial"/>
          <w:color w:val="4F4E40"/>
          <w:sz w:val="28"/>
          <w:szCs w:val="28"/>
          <w:shd w:val="clear" w:color="auto" w:fill="FFFFFF"/>
          <w:lang w:val="en-US" w:eastAsia="zh-CN"/>
        </w:rPr>
        <w:t>参赛</w:t>
      </w:r>
    </w:p>
    <w:p>
      <w:pPr>
        <w:pStyle w:val="2"/>
        <w:kinsoku w:val="0"/>
        <w:overflowPunct w:val="0"/>
        <w:spacing w:line="360" w:lineRule="auto"/>
        <w:ind w:left="39" w:firstLine="560" w:firstLineChars="200"/>
        <w:jc w:val="left"/>
        <w:rPr>
          <w:rFonts w:hint="eastAsia" w:ascii="Arial" w:hAnsi="Arial" w:cs="Arial"/>
          <w:color w:val="4F4E40"/>
          <w:sz w:val="28"/>
          <w:szCs w:val="28"/>
          <w:shd w:val="clear" w:color="auto" w:fill="FFFFFF"/>
        </w:rPr>
      </w:pPr>
      <w:r>
        <w:rPr>
          <w:rFonts w:hint="eastAsia" w:ascii="Arial" w:hAnsi="Arial" w:cs="Arial"/>
          <w:color w:val="4F4E40"/>
          <w:sz w:val="28"/>
          <w:szCs w:val="28"/>
          <w:shd w:val="clear" w:color="auto" w:fill="FFFFFF"/>
        </w:rPr>
        <w:t>参赛者以3名大学生组成一队（</w:t>
      </w:r>
      <w:r>
        <w:rPr>
          <w:rFonts w:hint="eastAsia" w:ascii="Arial" w:hAnsi="Arial" w:cs="Arial"/>
          <w:b/>
          <w:bCs/>
          <w:color w:val="4F4E40"/>
          <w:sz w:val="28"/>
          <w:szCs w:val="28"/>
          <w:shd w:val="clear" w:color="auto" w:fill="FFFFFF"/>
        </w:rPr>
        <w:t>不写指导教师</w:t>
      </w:r>
      <w:r>
        <w:rPr>
          <w:rFonts w:hint="eastAsia" w:ascii="Arial" w:hAnsi="Arial" w:cs="Arial"/>
          <w:color w:val="4F4E40"/>
          <w:sz w:val="28"/>
          <w:szCs w:val="28"/>
          <w:shd w:val="clear" w:color="auto" w:fill="FFFFFF"/>
        </w:rPr>
        <w:t>）</w:t>
      </w:r>
      <w:r>
        <w:rPr>
          <w:rFonts w:hint="eastAsia" w:ascii="Arial" w:hAnsi="Arial" w:cs="Arial"/>
          <w:color w:val="4F4E40"/>
          <w:sz w:val="28"/>
          <w:szCs w:val="28"/>
          <w:shd w:val="clear" w:color="auto" w:fill="FFFFFF"/>
          <w:lang w:eastAsia="zh-CN"/>
        </w:rPr>
        <w:t>。</w:t>
      </w:r>
      <w:r>
        <w:rPr>
          <w:rFonts w:hint="eastAsia" w:ascii="Arial" w:hAnsi="Arial" w:cs="Arial"/>
          <w:color w:val="4F4E40"/>
          <w:sz w:val="28"/>
          <w:szCs w:val="28"/>
          <w:shd w:val="clear" w:color="auto" w:fill="FFFFFF"/>
        </w:rPr>
        <w:t>竞赛分为本科组和专科组进行。本科学生只能参加本科组竞赛，不能参加专科组竞赛。专科（高职高专）学生一般参加专科组竞赛，也可参加本科组竞赛</w:t>
      </w:r>
      <w:r>
        <w:rPr>
          <w:rFonts w:hint="eastAsia" w:ascii="Arial" w:hAnsi="Arial" w:cs="Arial"/>
          <w:color w:val="4F4E40"/>
          <w:sz w:val="28"/>
          <w:szCs w:val="28"/>
          <w:shd w:val="clear" w:color="auto" w:fill="FFFFFF"/>
          <w:lang w:eastAsia="zh-CN"/>
        </w:rPr>
        <w:t>。</w:t>
      </w:r>
      <w:r>
        <w:rPr>
          <w:rFonts w:hint="eastAsia" w:ascii="Arial" w:hAnsi="Arial" w:cs="Arial"/>
          <w:color w:val="4F4E40"/>
          <w:sz w:val="28"/>
          <w:szCs w:val="28"/>
          <w:shd w:val="clear" w:color="auto" w:fill="FFFFFF"/>
        </w:rPr>
        <w:t>无论参加</w:t>
      </w:r>
      <w:r>
        <w:rPr>
          <w:rFonts w:hint="eastAsia" w:ascii="Arial" w:hAnsi="Arial" w:cs="Arial"/>
          <w:color w:val="4F4E40"/>
          <w:sz w:val="28"/>
          <w:szCs w:val="28"/>
          <w:shd w:val="clear" w:color="auto" w:fill="FFFFFF"/>
          <w:lang w:val="en-US" w:eastAsia="zh-CN"/>
        </w:rPr>
        <w:t>何组竞赛，必须在竞赛时确定。</w:t>
      </w:r>
    </w:p>
    <w:p>
      <w:pPr>
        <w:pStyle w:val="2"/>
        <w:kinsoku w:val="0"/>
        <w:overflowPunct w:val="0"/>
        <w:spacing w:line="360" w:lineRule="auto"/>
        <w:ind w:left="39" w:firstLine="560" w:firstLineChars="200"/>
        <w:jc w:val="left"/>
        <w:rPr>
          <w:rFonts w:hint="eastAsia" w:ascii="Arial" w:hAnsi="Arial" w:eastAsia="宋体" w:cs="Arial"/>
          <w:color w:val="4F4E40"/>
          <w:sz w:val="28"/>
          <w:szCs w:val="28"/>
          <w:shd w:val="clear" w:color="auto" w:fill="FFFFFF"/>
          <w:lang w:val="en-US" w:eastAsia="zh-CN"/>
        </w:rPr>
      </w:pPr>
      <w:r>
        <w:rPr>
          <w:rFonts w:hint="eastAsia" w:ascii="Arial" w:hAnsi="Arial" w:cs="Arial"/>
          <w:color w:val="4F4E40"/>
          <w:sz w:val="28"/>
          <w:szCs w:val="28"/>
          <w:shd w:val="clear" w:color="auto" w:fill="FFFFFF"/>
          <w:lang w:val="en-US" w:eastAsia="zh-CN"/>
        </w:rPr>
        <w:t>3、竞</w:t>
      </w:r>
      <w:r>
        <w:rPr>
          <w:rFonts w:hint="eastAsia" w:ascii="Arial" w:hAnsi="Arial" w:cs="Arial"/>
          <w:color w:val="4F4E40"/>
          <w:sz w:val="28"/>
          <w:szCs w:val="28"/>
          <w:shd w:val="clear" w:color="auto" w:fill="FFFFFF"/>
        </w:rPr>
        <w:t>赛题</w:t>
      </w:r>
      <w:r>
        <w:rPr>
          <w:rFonts w:hint="eastAsia" w:ascii="Arial" w:hAnsi="Arial" w:cs="Arial"/>
          <w:color w:val="4F4E40"/>
          <w:sz w:val="28"/>
          <w:szCs w:val="28"/>
          <w:shd w:val="clear" w:color="auto" w:fill="FFFFFF"/>
          <w:lang w:val="en-US" w:eastAsia="zh-CN"/>
        </w:rPr>
        <w:t>下载、</w:t>
      </w:r>
      <w:r>
        <w:rPr>
          <w:rFonts w:hint="eastAsia" w:ascii="Arial" w:hAnsi="Arial" w:cs="Arial" w:eastAsiaTheme="minorEastAsia"/>
          <w:color w:val="4F4E40"/>
          <w:sz w:val="28"/>
          <w:szCs w:val="28"/>
          <w:shd w:val="clear" w:color="auto" w:fill="FFFFFF"/>
          <w:lang w:eastAsia="zh-CN"/>
        </w:rPr>
        <w:t>竞赛</w:t>
      </w:r>
    </w:p>
    <w:p>
      <w:pPr>
        <w:pStyle w:val="2"/>
        <w:kinsoku w:val="0"/>
        <w:overflowPunct w:val="0"/>
        <w:spacing w:line="360" w:lineRule="auto"/>
        <w:ind w:left="39" w:firstLine="560" w:firstLineChars="200"/>
        <w:jc w:val="left"/>
        <w:rPr>
          <w:rFonts w:hint="eastAsia" w:ascii="Arial" w:hAnsi="Arial" w:cs="Arial" w:eastAsiaTheme="minorEastAsia"/>
          <w:color w:val="4F4E40"/>
          <w:sz w:val="28"/>
          <w:szCs w:val="28"/>
          <w:shd w:val="clear" w:color="auto" w:fill="FFFFFF"/>
          <w:lang w:eastAsia="zh-CN"/>
        </w:rPr>
      </w:pPr>
      <w:r>
        <w:rPr>
          <w:rFonts w:hint="eastAsia" w:ascii="Arial" w:hAnsi="Arial" w:cs="Arial"/>
          <w:color w:val="4F4E40"/>
          <w:sz w:val="28"/>
          <w:szCs w:val="28"/>
          <w:shd w:val="clear" w:color="auto" w:fill="FFFFFF"/>
          <w:lang w:val="en-US" w:eastAsia="zh-CN"/>
        </w:rPr>
        <w:t>竞</w:t>
      </w:r>
      <w:r>
        <w:rPr>
          <w:rFonts w:hint="eastAsia" w:ascii="Arial" w:hAnsi="Arial" w:cs="Arial"/>
          <w:color w:val="4F4E40"/>
          <w:sz w:val="28"/>
          <w:szCs w:val="28"/>
          <w:shd w:val="clear" w:color="auto" w:fill="FFFFFF"/>
        </w:rPr>
        <w:t>赛题将于竞赛开始</w:t>
      </w:r>
      <w:r>
        <w:rPr>
          <w:rFonts w:hint="eastAsia" w:ascii="Arial" w:hAnsi="Arial" w:cs="Arial"/>
          <w:color w:val="4F4E40"/>
          <w:sz w:val="28"/>
          <w:szCs w:val="28"/>
          <w:shd w:val="clear" w:color="auto" w:fill="FFFFFF"/>
          <w:lang w:val="en-US" w:eastAsia="zh-CN"/>
        </w:rPr>
        <w:t>前10分钟</w:t>
      </w:r>
      <w:r>
        <w:rPr>
          <w:rFonts w:hint="eastAsia" w:ascii="Arial" w:hAnsi="Arial" w:cs="Arial"/>
          <w:color w:val="4F4E40"/>
          <w:sz w:val="28"/>
          <w:szCs w:val="28"/>
          <w:shd w:val="clear" w:color="auto" w:fill="FFFFFF"/>
        </w:rPr>
        <w:t>在</w:t>
      </w:r>
      <w:r>
        <w:rPr>
          <w:rFonts w:hint="eastAsia" w:ascii="Arial" w:hAnsi="Arial" w:cs="Arial"/>
          <w:color w:val="4F4E40"/>
          <w:sz w:val="28"/>
          <w:szCs w:val="28"/>
          <w:shd w:val="clear" w:color="auto" w:fill="FFFFFF"/>
          <w:lang w:val="en-US" w:eastAsia="zh-CN"/>
        </w:rPr>
        <w:t>学生报名群和重庆机电职业技术大学（官网）之</w:t>
      </w:r>
      <w:r>
        <w:rPr>
          <w:rFonts w:hint="default" w:ascii="Arial" w:hAnsi="Arial" w:cs="Arial"/>
          <w:color w:val="4F4E40"/>
          <w:sz w:val="28"/>
          <w:szCs w:val="28"/>
          <w:shd w:val="clear" w:color="auto" w:fill="FFFFFF"/>
        </w:rPr>
        <w:t>通识教育学院</w:t>
      </w:r>
      <w:r>
        <w:rPr>
          <w:rFonts w:hint="eastAsia" w:ascii="Arial" w:hAnsi="Arial" w:cs="Arial"/>
          <w:color w:val="4F4E40"/>
          <w:sz w:val="28"/>
          <w:szCs w:val="28"/>
          <w:shd w:val="clear" w:color="auto" w:fill="FFFFFF"/>
          <w:lang w:val="en-US" w:eastAsia="zh-CN"/>
        </w:rPr>
        <w:t>--</w:t>
      </w:r>
      <w:r>
        <w:rPr>
          <w:rFonts w:hint="default" w:ascii="Arial" w:hAnsi="Arial" w:cs="Arial"/>
          <w:color w:val="4F4E40"/>
          <w:sz w:val="28"/>
          <w:szCs w:val="28"/>
          <w:shd w:val="clear" w:color="auto" w:fill="FFFFFF"/>
        </w:rPr>
        <w:t>数学建模竞赛网站</w:t>
      </w:r>
      <w:r>
        <w:rPr>
          <w:rFonts w:hint="eastAsia" w:ascii="Arial" w:hAnsi="Arial" w:cs="Arial"/>
          <w:color w:val="4F4E40"/>
          <w:sz w:val="28"/>
          <w:szCs w:val="28"/>
          <w:shd w:val="clear" w:color="auto" w:fill="FFFFFF"/>
        </w:rPr>
        <w:t>公布</w:t>
      </w:r>
      <w:r>
        <w:rPr>
          <w:rFonts w:hint="eastAsia" w:ascii="Arial" w:hAnsi="Arial" w:cs="Arial"/>
          <w:color w:val="4F4E40"/>
          <w:sz w:val="28"/>
          <w:szCs w:val="28"/>
          <w:shd w:val="clear" w:color="auto" w:fill="FFFFFF"/>
          <w:lang w:eastAsia="zh-CN"/>
        </w:rPr>
        <w:t>。</w:t>
      </w:r>
      <w:r>
        <w:rPr>
          <w:rFonts w:hint="eastAsia" w:ascii="Arial" w:hAnsi="Arial" w:cs="Arial" w:eastAsiaTheme="minorEastAsia"/>
          <w:color w:val="4F4E40"/>
          <w:sz w:val="28"/>
          <w:szCs w:val="28"/>
          <w:shd w:val="clear" w:color="auto" w:fill="FFFFFF"/>
          <w:lang w:eastAsia="zh-CN"/>
        </w:rPr>
        <w:t>竞赛开始后，参赛学生即可下载竞赛题</w:t>
      </w:r>
      <w:r>
        <w:rPr>
          <w:rFonts w:hint="eastAsia" w:ascii="Arial" w:hAnsi="Arial" w:cs="Arial"/>
          <w:color w:val="4F4E40"/>
          <w:sz w:val="28"/>
          <w:szCs w:val="28"/>
          <w:shd w:val="clear" w:color="auto" w:fill="FFFFFF"/>
          <w:lang w:val="en-US" w:eastAsia="zh-CN"/>
        </w:rPr>
        <w:t>和重庆机电职业技术大学</w:t>
      </w:r>
      <w:r>
        <w:rPr>
          <w:rFonts w:hint="eastAsia" w:ascii="Arial" w:hAnsi="Arial" w:cs="Arial" w:eastAsiaTheme="minorEastAsia"/>
          <w:color w:val="4F4E40"/>
          <w:sz w:val="28"/>
          <w:szCs w:val="28"/>
          <w:shd w:val="clear" w:color="auto" w:fill="FFFFFF"/>
          <w:lang w:eastAsia="zh-CN"/>
        </w:rPr>
        <w:t>竞赛论文格式规范及其基本要求（</w:t>
      </w:r>
      <w:r>
        <w:rPr>
          <w:rFonts w:hint="eastAsia" w:ascii="Arial" w:hAnsi="Arial" w:cs="Arial" w:eastAsiaTheme="minorEastAsia"/>
          <w:color w:val="4F4E40"/>
          <w:sz w:val="28"/>
          <w:szCs w:val="28"/>
          <w:shd w:val="clear" w:color="auto" w:fill="FFFFFF"/>
          <w:lang w:val="en-US" w:eastAsia="zh-CN"/>
        </w:rPr>
        <w:t>试行稿</w:t>
      </w:r>
      <w:r>
        <w:rPr>
          <w:rFonts w:hint="eastAsia" w:ascii="Arial" w:hAnsi="Arial" w:cs="Arial" w:eastAsiaTheme="minorEastAsia"/>
          <w:color w:val="4F4E40"/>
          <w:sz w:val="28"/>
          <w:szCs w:val="28"/>
          <w:shd w:val="clear" w:color="auto" w:fill="FFFFFF"/>
          <w:lang w:eastAsia="zh-CN"/>
        </w:rPr>
        <w:t>）。</w:t>
      </w:r>
    </w:p>
    <w:p>
      <w:pPr>
        <w:pStyle w:val="2"/>
        <w:kinsoku w:val="0"/>
        <w:overflowPunct w:val="0"/>
        <w:spacing w:line="360" w:lineRule="auto"/>
        <w:ind w:left="39" w:firstLine="560" w:firstLineChars="200"/>
        <w:jc w:val="left"/>
        <w:rPr>
          <w:rFonts w:hint="eastAsia" w:ascii="Arial" w:hAnsi="Arial" w:cs="Arial" w:eastAsiaTheme="minorEastAsia"/>
          <w:color w:val="4F4E40"/>
          <w:sz w:val="28"/>
          <w:szCs w:val="28"/>
          <w:shd w:val="clear" w:color="auto" w:fill="FFFFFF"/>
          <w:lang w:eastAsia="zh-CN"/>
        </w:rPr>
      </w:pPr>
      <w:r>
        <w:rPr>
          <w:rFonts w:hint="eastAsia" w:ascii="Arial" w:hAnsi="Arial" w:cs="Arial" w:eastAsiaTheme="minorEastAsia"/>
          <w:color w:val="4F4E40"/>
          <w:sz w:val="28"/>
          <w:szCs w:val="28"/>
          <w:shd w:val="clear" w:color="auto" w:fill="FFFFFF"/>
          <w:lang w:eastAsia="zh-CN"/>
        </w:rPr>
        <w:t>竞赛题</w:t>
      </w:r>
      <w:r>
        <w:rPr>
          <w:rFonts w:hint="eastAsia" w:ascii="Arial" w:hAnsi="Arial" w:cs="Arial" w:eastAsiaTheme="minorEastAsia"/>
          <w:color w:val="4F4E40"/>
          <w:sz w:val="28"/>
          <w:szCs w:val="28"/>
          <w:shd w:val="clear" w:color="auto" w:fill="FFFFFF"/>
          <w:lang w:val="en-US" w:eastAsia="zh-CN"/>
        </w:rPr>
        <w:t>分A/B/C/D/E五个</w:t>
      </w:r>
      <w:r>
        <w:rPr>
          <w:rFonts w:hint="eastAsia" w:ascii="Arial" w:hAnsi="Arial" w:cs="Arial" w:eastAsiaTheme="minorEastAsia"/>
          <w:color w:val="4F4E40"/>
          <w:sz w:val="28"/>
          <w:szCs w:val="28"/>
          <w:shd w:val="clear" w:color="auto" w:fill="FFFFFF"/>
          <w:lang w:eastAsia="zh-CN"/>
        </w:rPr>
        <w:t>题，</w:t>
      </w:r>
      <w:r>
        <w:rPr>
          <w:rFonts w:hint="eastAsia" w:ascii="Arial" w:hAnsi="Arial" w:cs="Arial" w:eastAsiaTheme="minorEastAsia"/>
          <w:color w:val="4F4E40"/>
          <w:sz w:val="28"/>
          <w:szCs w:val="28"/>
          <w:shd w:val="clear" w:color="auto" w:fill="FFFFFF"/>
          <w:lang w:val="en-US" w:eastAsia="zh-CN"/>
        </w:rPr>
        <w:t>其中，前三个（A/B/C）</w:t>
      </w:r>
      <w:r>
        <w:rPr>
          <w:rFonts w:hint="eastAsia" w:ascii="Arial" w:hAnsi="Arial" w:cs="Arial" w:eastAsiaTheme="minorEastAsia"/>
          <w:color w:val="4F4E40"/>
          <w:sz w:val="28"/>
          <w:szCs w:val="28"/>
          <w:shd w:val="clear" w:color="auto" w:fill="FFFFFF"/>
          <w:lang w:eastAsia="zh-CN"/>
        </w:rPr>
        <w:t>题</w:t>
      </w:r>
      <w:r>
        <w:rPr>
          <w:rFonts w:hint="eastAsia" w:ascii="Arial" w:hAnsi="Arial" w:cs="Arial" w:eastAsiaTheme="minorEastAsia"/>
          <w:color w:val="4F4E40"/>
          <w:sz w:val="28"/>
          <w:szCs w:val="28"/>
          <w:shd w:val="clear" w:color="auto" w:fill="FFFFFF"/>
          <w:lang w:val="en-US" w:eastAsia="zh-CN"/>
        </w:rPr>
        <w:t>为本科组完成题，后二个</w:t>
      </w:r>
      <w:r>
        <w:rPr>
          <w:rFonts w:hint="eastAsia" w:ascii="Arial" w:hAnsi="Arial" w:cs="Arial" w:eastAsiaTheme="minorEastAsia"/>
          <w:color w:val="4F4E40"/>
          <w:sz w:val="28"/>
          <w:szCs w:val="28"/>
          <w:shd w:val="clear" w:color="auto" w:fill="FFFFFF"/>
          <w:lang w:eastAsia="zh-CN"/>
        </w:rPr>
        <w:t>题（</w:t>
      </w:r>
      <w:r>
        <w:rPr>
          <w:rFonts w:hint="eastAsia" w:ascii="Arial" w:hAnsi="Arial" w:cs="Arial" w:eastAsiaTheme="minorEastAsia"/>
          <w:color w:val="4F4E40"/>
          <w:sz w:val="28"/>
          <w:szCs w:val="28"/>
          <w:shd w:val="clear" w:color="auto" w:fill="FFFFFF"/>
          <w:lang w:val="en-US" w:eastAsia="zh-CN"/>
        </w:rPr>
        <w:t>D/E</w:t>
      </w:r>
      <w:r>
        <w:rPr>
          <w:rFonts w:hint="eastAsia" w:ascii="Arial" w:hAnsi="Arial" w:cs="Arial" w:eastAsiaTheme="minorEastAsia"/>
          <w:color w:val="4F4E40"/>
          <w:sz w:val="28"/>
          <w:szCs w:val="28"/>
          <w:shd w:val="clear" w:color="auto" w:fill="FFFFFF"/>
          <w:lang w:eastAsia="zh-CN"/>
        </w:rPr>
        <w:t>）</w:t>
      </w:r>
      <w:r>
        <w:rPr>
          <w:rFonts w:hint="eastAsia" w:ascii="Arial" w:hAnsi="Arial" w:cs="Arial" w:eastAsiaTheme="minorEastAsia"/>
          <w:color w:val="4F4E40"/>
          <w:sz w:val="28"/>
          <w:szCs w:val="28"/>
          <w:shd w:val="clear" w:color="auto" w:fill="FFFFFF"/>
          <w:lang w:val="en-US" w:eastAsia="zh-CN"/>
        </w:rPr>
        <w:t>为专科组完成题。每个</w:t>
      </w:r>
      <w:r>
        <w:rPr>
          <w:rFonts w:hint="eastAsia" w:ascii="Arial" w:hAnsi="Arial" w:cs="Arial"/>
          <w:color w:val="4F4E40"/>
          <w:sz w:val="28"/>
          <w:szCs w:val="28"/>
          <w:shd w:val="clear" w:color="auto" w:fill="FFFFFF"/>
          <w:lang w:val="en-US" w:eastAsia="zh-CN"/>
        </w:rPr>
        <w:t>参赛队仅选择一个题参赛。</w:t>
      </w:r>
      <w:r>
        <w:rPr>
          <w:rFonts w:hint="eastAsia" w:ascii="Arial" w:hAnsi="Arial" w:cs="Arial" w:eastAsiaTheme="minorEastAsia"/>
          <w:color w:val="4F4E40"/>
          <w:sz w:val="28"/>
          <w:szCs w:val="28"/>
          <w:shd w:val="clear" w:color="auto" w:fill="FFFFFF"/>
          <w:lang w:eastAsia="zh-CN"/>
        </w:rPr>
        <w:t>参赛学生需在条</w:t>
      </w:r>
      <w:r>
        <w:rPr>
          <w:rFonts w:hint="eastAsia" w:ascii="Arial" w:hAnsi="Arial" w:cs="Arial" w:eastAsiaTheme="minorEastAsia"/>
          <w:color w:val="4F4E40"/>
          <w:sz w:val="28"/>
          <w:szCs w:val="28"/>
          <w:shd w:val="clear" w:color="auto" w:fill="FFFFFF"/>
          <w:lang w:val="en-US" w:eastAsia="zh-CN"/>
        </w:rPr>
        <w:t>目1</w:t>
      </w:r>
      <w:r>
        <w:rPr>
          <w:rFonts w:hint="eastAsia" w:ascii="Arial" w:hAnsi="Arial" w:cs="Arial" w:eastAsiaTheme="minorEastAsia"/>
          <w:color w:val="4F4E40"/>
          <w:sz w:val="28"/>
          <w:szCs w:val="28"/>
          <w:shd w:val="clear" w:color="auto" w:fill="FFFFFF"/>
          <w:lang w:eastAsia="zh-CN"/>
        </w:rPr>
        <w:t>规定的时间内独立完成参赛作品。</w:t>
      </w:r>
    </w:p>
    <w:p>
      <w:pPr>
        <w:pStyle w:val="2"/>
        <w:numPr>
          <w:ilvl w:val="0"/>
          <w:numId w:val="0"/>
        </w:numPr>
        <w:kinsoku w:val="0"/>
        <w:overflowPunct w:val="0"/>
        <w:spacing w:line="360" w:lineRule="auto"/>
        <w:ind w:leftChars="200" w:firstLine="280" w:firstLineChars="100"/>
        <w:jc w:val="left"/>
        <w:rPr>
          <w:rFonts w:hint="eastAsia" w:ascii="Arial" w:hAnsi="Arial" w:cs="Arial"/>
          <w:color w:val="4F4E40"/>
          <w:sz w:val="28"/>
          <w:szCs w:val="28"/>
          <w:shd w:val="clear" w:color="auto" w:fill="FFFFFF"/>
          <w:lang w:val="en-US" w:eastAsia="zh-CN"/>
        </w:rPr>
      </w:pPr>
      <w:r>
        <w:rPr>
          <w:rFonts w:hint="eastAsia" w:ascii="Arial" w:hAnsi="Arial" w:cs="Arial"/>
          <w:color w:val="4F4E40"/>
          <w:sz w:val="28"/>
          <w:szCs w:val="28"/>
          <w:shd w:val="clear" w:color="auto" w:fill="FFFFFF"/>
          <w:lang w:val="en-US" w:eastAsia="zh-CN"/>
        </w:rPr>
        <w:t>4、竞</w:t>
      </w:r>
      <w:r>
        <w:rPr>
          <w:rFonts w:hint="eastAsia" w:ascii="Arial" w:hAnsi="Arial" w:cs="Arial"/>
          <w:color w:val="4F4E40"/>
          <w:sz w:val="28"/>
          <w:szCs w:val="28"/>
          <w:shd w:val="clear" w:color="auto" w:fill="FFFFFF"/>
        </w:rPr>
        <w:t>赛</w:t>
      </w:r>
      <w:r>
        <w:rPr>
          <w:rFonts w:hint="eastAsia" w:ascii="Arial" w:hAnsi="Arial" w:cs="Arial"/>
          <w:color w:val="4F4E40"/>
          <w:sz w:val="28"/>
          <w:szCs w:val="28"/>
          <w:shd w:val="clear" w:color="auto" w:fill="FFFFFF"/>
          <w:lang w:val="en-US" w:eastAsia="zh-CN"/>
        </w:rPr>
        <w:t>论文（含电子材料）提交</w:t>
      </w:r>
    </w:p>
    <w:p>
      <w:pPr>
        <w:pStyle w:val="2"/>
        <w:kinsoku w:val="0"/>
        <w:overflowPunct w:val="0"/>
        <w:spacing w:line="360" w:lineRule="auto"/>
        <w:ind w:left="39" w:firstLine="560" w:firstLineChars="200"/>
        <w:jc w:val="left"/>
        <w:rPr>
          <w:rFonts w:hint="eastAsia" w:ascii="Arial" w:hAnsi="Arial" w:cs="Arial" w:eastAsiaTheme="minorEastAsia"/>
          <w:color w:val="4F4E40"/>
          <w:sz w:val="28"/>
          <w:szCs w:val="28"/>
          <w:shd w:val="clear" w:color="auto" w:fill="FFFFFF"/>
          <w:lang w:val="en-US" w:eastAsia="zh-CN"/>
        </w:rPr>
      </w:pPr>
      <w:r>
        <w:rPr>
          <w:rFonts w:hint="eastAsia" w:ascii="Arial" w:hAnsi="Arial" w:cs="Arial"/>
          <w:color w:val="4F4E40"/>
          <w:sz w:val="28"/>
          <w:szCs w:val="28"/>
          <w:shd w:val="clear" w:color="auto" w:fill="FFFFFF"/>
          <w:lang w:val="en-US" w:eastAsia="zh-CN"/>
        </w:rPr>
        <w:t>所有参赛队必须在6月27日（19周周一）16；00至18:00到求真楼F203提交竞赛论文（含电子材料）。注意，竞赛论文交纸质打印稿和电子文档，附件即支撑材料只交电子材料。同时提交团队填写的</w:t>
      </w:r>
      <w:r>
        <w:rPr>
          <w:rFonts w:ascii="Arial" w:hAnsi="Arial" w:cs="Arial" w:eastAsiaTheme="minorEastAsia"/>
          <w:color w:val="4F4E40"/>
          <w:sz w:val="28"/>
          <w:szCs w:val="28"/>
          <w:shd w:val="clear" w:color="auto" w:fill="FFFFFF"/>
        </w:rPr>
        <w:t>《重庆机电职业技术大学数学建模竞赛承诺书》</w:t>
      </w:r>
      <w:r>
        <w:rPr>
          <w:rFonts w:hint="eastAsia" w:ascii="Arial" w:hAnsi="Arial" w:cs="Arial" w:eastAsiaTheme="minorEastAsia"/>
          <w:color w:val="4F4E40"/>
          <w:sz w:val="28"/>
          <w:szCs w:val="28"/>
          <w:shd w:val="clear" w:color="auto" w:fill="FFFFFF"/>
          <w:lang w:eastAsia="zh-CN"/>
        </w:rPr>
        <w:t>。</w:t>
      </w:r>
    </w:p>
    <w:p>
      <w:pPr>
        <w:pStyle w:val="2"/>
        <w:kinsoku w:val="0"/>
        <w:overflowPunct w:val="0"/>
        <w:spacing w:line="360" w:lineRule="auto"/>
        <w:ind w:left="39" w:firstLine="560" w:firstLineChars="200"/>
        <w:jc w:val="left"/>
        <w:rPr>
          <w:rFonts w:hint="default" w:ascii="Arial" w:hAnsi="Arial" w:cs="Arial"/>
          <w:color w:val="4F4E40"/>
          <w:sz w:val="28"/>
          <w:szCs w:val="28"/>
          <w:shd w:val="clear" w:color="auto" w:fill="FFFFFF"/>
          <w:lang w:val="en-US" w:eastAsia="zh-CN"/>
        </w:rPr>
      </w:pPr>
      <w:r>
        <w:rPr>
          <w:rFonts w:hint="eastAsia" w:ascii="Arial" w:hAnsi="Arial" w:cs="Arial"/>
          <w:color w:val="4F4E40"/>
          <w:sz w:val="28"/>
          <w:szCs w:val="28"/>
          <w:shd w:val="clear" w:color="auto" w:fill="FFFFFF"/>
          <w:lang w:val="en-US" w:eastAsia="zh-CN"/>
        </w:rPr>
        <w:t>5、特别提醒</w:t>
      </w:r>
    </w:p>
    <w:p>
      <w:pPr>
        <w:pStyle w:val="2"/>
        <w:kinsoku w:val="0"/>
        <w:overflowPunct w:val="0"/>
        <w:spacing w:line="360" w:lineRule="auto"/>
        <w:ind w:left="39" w:firstLine="560" w:firstLineChars="200"/>
        <w:jc w:val="left"/>
        <w:rPr>
          <w:rFonts w:hint="eastAsia" w:ascii="Arial" w:hAnsi="Arial" w:cs="Arial"/>
          <w:color w:val="4F4E40"/>
          <w:sz w:val="28"/>
          <w:szCs w:val="28"/>
          <w:shd w:val="clear" w:color="auto" w:fill="FFFFFF"/>
          <w:lang w:val="en-US" w:eastAsia="zh-CN"/>
        </w:rPr>
      </w:pPr>
      <w:r>
        <w:rPr>
          <w:rFonts w:hint="eastAsia" w:ascii="Arial" w:hAnsi="Arial" w:cs="Arial"/>
          <w:color w:val="4F4E40"/>
          <w:sz w:val="28"/>
          <w:szCs w:val="28"/>
          <w:shd w:val="clear" w:color="auto" w:fill="FFFFFF"/>
          <w:lang w:val="en-US" w:eastAsia="zh-CN"/>
        </w:rPr>
        <w:t>同学们在竞赛开始前认真阅读和理解：重庆机电职业技术大学竞赛章程、</w:t>
      </w:r>
      <w:r>
        <w:rPr>
          <w:rFonts w:hint="default" w:ascii="Arial" w:hAnsi="Arial" w:cs="Arial"/>
          <w:color w:val="4F4E40"/>
          <w:sz w:val="28"/>
          <w:szCs w:val="28"/>
          <w:shd w:val="clear" w:color="auto" w:fill="FFFFFF"/>
          <w:lang w:val="en-US" w:eastAsia="zh-CN"/>
        </w:rPr>
        <w:t>竞赛</w:t>
      </w:r>
      <w:r>
        <w:rPr>
          <w:rFonts w:hint="eastAsia" w:ascii="Arial" w:hAnsi="Arial" w:cs="Arial"/>
          <w:color w:val="4F4E40"/>
          <w:sz w:val="28"/>
          <w:szCs w:val="28"/>
          <w:shd w:val="clear" w:color="auto" w:fill="FFFFFF"/>
          <w:lang w:val="en-US" w:eastAsia="zh-CN"/>
        </w:rPr>
        <w:t>指南、参赛规则、竞赛论文格式规范及其基本要求等材料内容（</w:t>
      </w:r>
      <w:r>
        <w:rPr>
          <w:rFonts w:hint="eastAsia" w:ascii="Arial" w:hAnsi="Arial" w:cs="Arial"/>
          <w:b/>
          <w:bCs/>
          <w:color w:val="4F4E40"/>
          <w:sz w:val="28"/>
          <w:szCs w:val="28"/>
          <w:shd w:val="clear" w:color="auto" w:fill="FFFFFF"/>
          <w:lang w:val="en-US" w:eastAsia="zh-CN"/>
        </w:rPr>
        <w:t>相关文本内容</w:t>
      </w:r>
      <w:r>
        <w:rPr>
          <w:rFonts w:hint="eastAsia" w:ascii="Arial" w:hAnsi="Arial" w:cs="Arial"/>
          <w:color w:val="4F4E40"/>
          <w:sz w:val="28"/>
          <w:szCs w:val="28"/>
          <w:shd w:val="clear" w:color="auto" w:fill="FFFFFF"/>
          <w:lang w:val="en-US" w:eastAsia="zh-CN"/>
        </w:rPr>
        <w:t>在“重庆机电职业技术大学（官网）之</w:t>
      </w:r>
      <w:r>
        <w:rPr>
          <w:rFonts w:hint="default" w:ascii="Arial" w:hAnsi="Arial" w:cs="Arial"/>
          <w:color w:val="4F4E40"/>
          <w:sz w:val="28"/>
          <w:szCs w:val="28"/>
          <w:shd w:val="clear" w:color="auto" w:fill="FFFFFF"/>
        </w:rPr>
        <w:t>通识教育学院</w:t>
      </w:r>
      <w:r>
        <w:rPr>
          <w:rFonts w:hint="eastAsia" w:ascii="Arial" w:hAnsi="Arial" w:cs="Arial"/>
          <w:color w:val="4F4E40"/>
          <w:sz w:val="28"/>
          <w:szCs w:val="28"/>
          <w:shd w:val="clear" w:color="auto" w:fill="FFFFFF"/>
          <w:lang w:val="en-US" w:eastAsia="zh-CN"/>
        </w:rPr>
        <w:t>--</w:t>
      </w:r>
      <w:r>
        <w:rPr>
          <w:rFonts w:hint="default" w:ascii="Arial" w:hAnsi="Arial" w:cs="Arial"/>
          <w:color w:val="4F4E40"/>
          <w:sz w:val="28"/>
          <w:szCs w:val="28"/>
          <w:shd w:val="clear" w:color="auto" w:fill="FFFFFF"/>
        </w:rPr>
        <w:t>数学建模竞赛网站</w:t>
      </w:r>
      <w:r>
        <w:rPr>
          <w:rFonts w:hint="eastAsia" w:ascii="Arial" w:hAnsi="Arial" w:cs="Arial"/>
          <w:color w:val="4F4E40"/>
          <w:sz w:val="28"/>
          <w:szCs w:val="28"/>
          <w:shd w:val="clear" w:color="auto" w:fill="FFFFFF"/>
          <w:lang w:val="en-US" w:eastAsia="zh-CN"/>
        </w:rPr>
        <w:t>”栏目上查看），严格按照相关要求参赛。特别提醒：违反参赛规则的参赛队将被取消评奖和推荐参加</w:t>
      </w:r>
      <w:r>
        <w:rPr>
          <w:rFonts w:hint="eastAsia" w:ascii="黑体" w:eastAsia="黑体"/>
          <w:sz w:val="28"/>
        </w:rPr>
        <w:t>“20</w:t>
      </w:r>
      <w:r>
        <w:rPr>
          <w:rFonts w:ascii="黑体" w:eastAsia="黑体"/>
          <w:sz w:val="28"/>
        </w:rPr>
        <w:t>2</w:t>
      </w:r>
      <w:r>
        <w:rPr>
          <w:rFonts w:hint="eastAsia" w:ascii="黑体" w:eastAsia="黑体"/>
          <w:sz w:val="28"/>
          <w:lang w:val="en-US" w:eastAsia="zh-CN"/>
        </w:rPr>
        <w:t>2</w:t>
      </w:r>
      <w:r>
        <w:rPr>
          <w:rFonts w:hint="eastAsia" w:ascii="黑体" w:eastAsia="黑体"/>
          <w:sz w:val="28"/>
        </w:rPr>
        <w:t>高教社杯全国大学生数学建模竞赛”</w:t>
      </w:r>
      <w:r>
        <w:rPr>
          <w:rFonts w:hint="eastAsia" w:ascii="Arial" w:hAnsi="Arial" w:cs="Arial"/>
          <w:color w:val="4F4E40"/>
          <w:sz w:val="28"/>
          <w:szCs w:val="28"/>
          <w:shd w:val="clear" w:color="auto" w:fill="FFFFFF"/>
          <w:lang w:val="en-US" w:eastAsia="zh-CN"/>
        </w:rPr>
        <w:t>资格，情节严重的参赛队还将受到校内通报批评。</w:t>
      </w:r>
      <w:bookmarkStart w:id="0" w:name="_GoBack"/>
      <w:bookmarkEnd w:id="0"/>
    </w:p>
    <w:p>
      <w:pPr>
        <w:pStyle w:val="2"/>
        <w:kinsoku w:val="0"/>
        <w:overflowPunct w:val="0"/>
        <w:spacing w:line="360" w:lineRule="auto"/>
        <w:ind w:left="39" w:firstLine="422" w:firstLineChars="200"/>
        <w:jc w:val="left"/>
        <w:rPr>
          <w:rFonts w:hint="eastAsia" w:ascii="Arial" w:hAnsi="Arial" w:eastAsia="宋体" w:cs="Arial"/>
          <w:b/>
          <w:bCs/>
          <w:color w:val="4F4E40"/>
          <w:kern w:val="2"/>
          <w:sz w:val="21"/>
          <w:szCs w:val="21"/>
          <w:shd w:val="clear" w:color="auto" w:fill="FFFFFF"/>
          <w:lang w:val="en-US" w:eastAsia="zh-CN" w:bidi="ar-SA"/>
        </w:rPr>
      </w:pPr>
    </w:p>
    <w:p>
      <w:pPr>
        <w:pStyle w:val="2"/>
        <w:kinsoku w:val="0"/>
        <w:overflowPunct w:val="0"/>
        <w:spacing w:line="360" w:lineRule="auto"/>
        <w:ind w:left="39" w:firstLine="422" w:firstLineChars="200"/>
        <w:jc w:val="left"/>
        <w:rPr>
          <w:rFonts w:hint="default" w:ascii="Arial" w:hAnsi="Arial" w:cs="Arial"/>
          <w:color w:val="4F4E40"/>
          <w:sz w:val="28"/>
          <w:szCs w:val="28"/>
          <w:shd w:val="clear" w:color="auto" w:fill="FFFFFF"/>
          <w:lang w:val="en-US" w:eastAsia="zh-CN"/>
        </w:rPr>
      </w:pPr>
      <w:r>
        <w:rPr>
          <w:rFonts w:hint="eastAsia" w:ascii="Arial" w:hAnsi="Arial" w:eastAsia="宋体" w:cs="Arial"/>
          <w:b/>
          <w:bCs/>
          <w:color w:val="4F4E40"/>
          <w:kern w:val="2"/>
          <w:sz w:val="21"/>
          <w:szCs w:val="21"/>
          <w:shd w:val="clear" w:color="auto" w:fill="FFFFFF"/>
          <w:lang w:val="en-US" w:eastAsia="zh-CN" w:bidi="ar-SA"/>
        </w:rPr>
        <w:t>欢迎访问竞赛网</w:t>
      </w:r>
      <w:r>
        <w:rPr>
          <w:rFonts w:hint="default" w:ascii="Arial" w:hAnsi="Arial" w:eastAsia="宋体" w:cs="Arial"/>
          <w:b/>
          <w:bCs/>
          <w:color w:val="4F4E40"/>
          <w:kern w:val="2"/>
          <w:sz w:val="21"/>
          <w:szCs w:val="21"/>
          <w:shd w:val="clear" w:color="auto" w:fill="FFFFFF"/>
          <w:lang w:val="en-US" w:eastAsia="zh-CN" w:bidi="ar-SA"/>
        </w:rPr>
        <w:t>站</w:t>
      </w:r>
      <w:r>
        <w:rPr>
          <w:rFonts w:hint="eastAsia" w:ascii="Arial" w:hAnsi="Arial" w:eastAsia="宋体" w:cs="Arial"/>
          <w:b/>
          <w:bCs/>
          <w:color w:val="4F4E40"/>
          <w:kern w:val="2"/>
          <w:sz w:val="21"/>
          <w:szCs w:val="21"/>
          <w:shd w:val="clear" w:color="auto" w:fill="FFFFFF"/>
          <w:lang w:val="en-US" w:eastAsia="zh-CN" w:bidi="ar-SA"/>
        </w:rPr>
        <w:t>（重庆机电职业技术大学（官网）之</w:t>
      </w:r>
      <w:r>
        <w:rPr>
          <w:rFonts w:hint="default" w:ascii="Arial" w:hAnsi="Arial" w:eastAsia="宋体" w:cs="Arial"/>
          <w:b/>
          <w:bCs/>
          <w:color w:val="4F4E40"/>
          <w:kern w:val="2"/>
          <w:sz w:val="21"/>
          <w:szCs w:val="21"/>
          <w:shd w:val="clear" w:color="auto" w:fill="FFFFFF"/>
          <w:lang w:val="en-US" w:eastAsia="zh-CN" w:bidi="ar-SA"/>
        </w:rPr>
        <w:t>通识教育学院</w:t>
      </w:r>
      <w:r>
        <w:rPr>
          <w:rFonts w:hint="eastAsia" w:ascii="Arial" w:hAnsi="Arial" w:eastAsia="宋体" w:cs="Arial"/>
          <w:b/>
          <w:bCs/>
          <w:color w:val="4F4E40"/>
          <w:kern w:val="2"/>
          <w:sz w:val="21"/>
          <w:szCs w:val="21"/>
          <w:shd w:val="clear" w:color="auto" w:fill="FFFFFF"/>
          <w:lang w:val="en-US" w:eastAsia="zh-CN" w:bidi="ar-SA"/>
        </w:rPr>
        <w:t>--</w:t>
      </w:r>
      <w:r>
        <w:rPr>
          <w:rFonts w:hint="default" w:ascii="Arial" w:hAnsi="Arial" w:eastAsia="宋体" w:cs="Arial"/>
          <w:b/>
          <w:bCs/>
          <w:color w:val="4F4E40"/>
          <w:kern w:val="2"/>
          <w:sz w:val="21"/>
          <w:szCs w:val="21"/>
          <w:shd w:val="clear" w:color="auto" w:fill="FFFFFF"/>
          <w:lang w:val="en-US" w:eastAsia="zh-CN" w:bidi="ar-SA"/>
        </w:rPr>
        <w:t>数学建模竞赛网站</w:t>
      </w:r>
      <w:r>
        <w:rPr>
          <w:rFonts w:hint="eastAsia" w:ascii="Arial" w:hAnsi="Arial" w:eastAsia="宋体" w:cs="Arial"/>
          <w:b/>
          <w:bCs/>
          <w:color w:val="4F4E40"/>
          <w:kern w:val="2"/>
          <w:sz w:val="21"/>
          <w:szCs w:val="21"/>
          <w:shd w:val="clear" w:color="auto" w:fill="FFFFFF"/>
          <w:lang w:val="en-US" w:eastAsia="zh-CN" w:bidi="ar-SA"/>
        </w:rPr>
        <w:t>）查阅有关竞赛的更多信息。</w:t>
      </w:r>
      <w:r>
        <w:rPr>
          <w:rFonts w:hint="eastAsia" w:ascii="Arial" w:hAnsi="Arial" w:eastAsia="宋体" w:cs="Arial"/>
          <w:color w:val="4F4E40"/>
          <w:kern w:val="2"/>
          <w:sz w:val="28"/>
          <w:szCs w:val="28"/>
          <w:shd w:val="clear" w:color="auto" w:fill="FFFFFF"/>
          <w:lang w:val="en-US" w:eastAsia="zh-CN" w:bidi="ar-SA"/>
        </w:rPr>
        <w:t xml:space="preserve"> </w:t>
      </w:r>
      <w:r>
        <w:rPr>
          <w:sz w:val="24"/>
          <w:szCs w:val="24"/>
        </w:rPr>
        <w:t xml:space="preserve"> </w:t>
      </w:r>
    </w:p>
    <w:p>
      <w:pPr>
        <w:pStyle w:val="2"/>
        <w:kinsoku w:val="0"/>
        <w:overflowPunct w:val="0"/>
        <w:spacing w:line="360" w:lineRule="auto"/>
        <w:ind w:left="39" w:firstLine="422" w:firstLineChars="200"/>
        <w:jc w:val="left"/>
        <w:rPr>
          <w:rFonts w:hint="default" w:ascii="Arial" w:hAnsi="Arial" w:eastAsia="宋体" w:cs="Arial"/>
          <w:b/>
          <w:bCs/>
          <w:color w:val="4F4E40"/>
          <w:kern w:val="2"/>
          <w:sz w:val="21"/>
          <w:szCs w:val="21"/>
          <w:shd w:val="clear" w:color="auto" w:fill="FFFFFF"/>
          <w:lang w:val="en-US" w:eastAsia="zh-CN" w:bidi="ar-SA"/>
        </w:rPr>
      </w:pPr>
      <w:r>
        <w:rPr>
          <w:rFonts w:hint="eastAsia" w:ascii="Arial" w:hAnsi="Arial" w:eastAsia="宋体" w:cs="Arial"/>
          <w:b/>
          <w:bCs/>
          <w:color w:val="4F4E40"/>
          <w:kern w:val="2"/>
          <w:sz w:val="21"/>
          <w:szCs w:val="21"/>
          <w:shd w:val="clear" w:color="auto" w:fill="FFFFFF"/>
          <w:lang w:val="en-US" w:eastAsia="zh-CN" w:bidi="ar-SA"/>
        </w:rPr>
        <w:t xml:space="preserve">咨询教师：张勇 蒲利春 </w:t>
      </w:r>
    </w:p>
    <w:p>
      <w:pPr>
        <w:pStyle w:val="2"/>
        <w:kinsoku w:val="0"/>
        <w:overflowPunct w:val="0"/>
        <w:spacing w:line="360" w:lineRule="auto"/>
        <w:ind w:left="39" w:firstLine="422" w:firstLineChars="200"/>
        <w:jc w:val="left"/>
        <w:rPr>
          <w:rFonts w:hint="default" w:ascii="Arial" w:hAnsi="Arial" w:eastAsia="宋体" w:cs="Arial"/>
          <w:b/>
          <w:bCs/>
          <w:color w:val="4F4E40"/>
          <w:kern w:val="2"/>
          <w:sz w:val="21"/>
          <w:szCs w:val="21"/>
          <w:shd w:val="clear" w:color="auto" w:fill="FFFFFF"/>
          <w:lang w:val="en-US" w:eastAsia="zh-CN" w:bidi="ar-SA"/>
        </w:rPr>
      </w:pPr>
      <w:r>
        <w:rPr>
          <w:rFonts w:hint="eastAsia" w:ascii="Arial" w:hAnsi="Arial" w:eastAsia="宋体" w:cs="Arial"/>
          <w:b/>
          <w:bCs/>
          <w:color w:val="4F4E40"/>
          <w:kern w:val="2"/>
          <w:sz w:val="21"/>
          <w:szCs w:val="21"/>
          <w:shd w:val="clear" w:color="auto" w:fill="FFFFFF"/>
          <w:lang w:val="en-US" w:eastAsia="zh-CN" w:bidi="ar-SA"/>
        </w:rPr>
        <w:t>联系方式：18172255377   15823280618</w:t>
      </w:r>
    </w:p>
    <w:p>
      <w:pPr>
        <w:pStyle w:val="2"/>
        <w:kinsoku w:val="0"/>
        <w:overflowPunct w:val="0"/>
        <w:spacing w:line="360" w:lineRule="auto"/>
        <w:ind w:left="39" w:firstLine="422" w:firstLineChars="200"/>
        <w:jc w:val="right"/>
        <w:rPr>
          <w:rFonts w:hint="default" w:ascii="Arial" w:hAnsi="Arial" w:eastAsia="宋体" w:cs="Arial"/>
          <w:b/>
          <w:bCs/>
          <w:color w:val="4F4E40"/>
          <w:kern w:val="2"/>
          <w:sz w:val="21"/>
          <w:szCs w:val="21"/>
          <w:shd w:val="clear" w:color="auto" w:fill="FFFFFF"/>
          <w:lang w:val="en-US" w:eastAsia="zh-CN" w:bidi="ar-SA"/>
        </w:rPr>
      </w:pPr>
      <w:r>
        <w:rPr>
          <w:rFonts w:hint="eastAsia" w:ascii="Arial" w:hAnsi="Arial" w:eastAsia="宋体" w:cs="Arial"/>
          <w:b/>
          <w:bCs/>
          <w:color w:val="4F4E40"/>
          <w:kern w:val="2"/>
          <w:sz w:val="21"/>
          <w:szCs w:val="21"/>
          <w:shd w:val="clear" w:color="auto" w:fill="FFFFFF"/>
          <w:lang w:val="en-US" w:eastAsia="zh-CN" w:bidi="ar-SA"/>
        </w:rPr>
        <w:t>重庆机电职业技术大学</w:t>
      </w:r>
      <w:r>
        <w:rPr>
          <w:rFonts w:hint="default" w:ascii="Arial" w:hAnsi="Arial" w:eastAsia="宋体" w:cs="Arial"/>
          <w:b/>
          <w:bCs/>
          <w:color w:val="4F4E40"/>
          <w:kern w:val="2"/>
          <w:sz w:val="21"/>
          <w:szCs w:val="21"/>
          <w:shd w:val="clear" w:color="auto" w:fill="FFFFFF"/>
          <w:lang w:val="en-US" w:eastAsia="zh-CN" w:bidi="ar-SA"/>
        </w:rPr>
        <w:t>数学建模竞赛组</w:t>
      </w:r>
    </w:p>
    <w:p>
      <w:pPr>
        <w:pStyle w:val="2"/>
        <w:kinsoku w:val="0"/>
        <w:overflowPunct w:val="0"/>
        <w:spacing w:line="360" w:lineRule="auto"/>
        <w:ind w:left="39" w:firstLine="422" w:firstLineChars="200"/>
        <w:jc w:val="right"/>
        <w:rPr>
          <w:rFonts w:hint="eastAsia" w:ascii="Arial" w:hAnsi="Arial" w:eastAsia="宋体" w:cs="Arial"/>
          <w:b/>
          <w:bCs/>
          <w:color w:val="4F4E40"/>
          <w:kern w:val="2"/>
          <w:sz w:val="21"/>
          <w:szCs w:val="21"/>
          <w:shd w:val="clear" w:color="auto" w:fill="FFFFFF"/>
          <w:lang w:val="en-US" w:eastAsia="zh-CN" w:bidi="ar-SA"/>
        </w:rPr>
      </w:pPr>
      <w:r>
        <w:rPr>
          <w:rFonts w:hint="eastAsia" w:ascii="Arial" w:hAnsi="Arial" w:eastAsia="宋体" w:cs="Arial"/>
          <w:b/>
          <w:bCs/>
          <w:color w:val="4F4E40"/>
          <w:kern w:val="2"/>
          <w:sz w:val="21"/>
          <w:szCs w:val="21"/>
          <w:shd w:val="clear" w:color="auto" w:fill="FFFFFF"/>
          <w:lang w:val="en-US" w:eastAsia="zh-CN" w:bidi="ar-SA"/>
        </w:rPr>
        <w:t xml:space="preserve">                                      2022.6.20.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iZjI4ZWM3ZjM3NGRiMTRhYWVkNDZlZDNlMWY1NDMifQ=="/>
  </w:docVars>
  <w:rsids>
    <w:rsidRoot w:val="08EF5939"/>
    <w:rsid w:val="08EF5939"/>
    <w:rsid w:val="16E1035C"/>
    <w:rsid w:val="1D244FC9"/>
    <w:rsid w:val="2FCD64EC"/>
    <w:rsid w:val="3CBE0DAC"/>
    <w:rsid w:val="5A770B43"/>
    <w:rsid w:val="5AEA46A3"/>
    <w:rsid w:val="5B9C5154"/>
    <w:rsid w:val="5E745ECB"/>
    <w:rsid w:val="71E661FC"/>
    <w:rsid w:val="71E7506F"/>
    <w:rsid w:val="7C2D2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1"/>
    <w:pPr>
      <w:ind w:left="117"/>
      <w:jc w:val="both"/>
    </w:pPr>
    <w:rPr>
      <w:sz w:val="21"/>
    </w:rPr>
  </w:style>
  <w:style w:type="paragraph" w:styleId="3">
    <w:name w:val="Normal (Web)"/>
    <w:basedOn w:val="1"/>
    <w:qFormat/>
    <w:uiPriority w:val="0"/>
    <w:pPr>
      <w:spacing w:beforeAutospacing="1" w:afterAutospacing="1"/>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959</Words>
  <Characters>1034</Characters>
  <Lines>0</Lines>
  <Paragraphs>0</Paragraphs>
  <TotalTime>3</TotalTime>
  <ScaleCrop>false</ScaleCrop>
  <LinksUpToDate>false</LinksUpToDate>
  <CharactersWithSpaces>1080</CharactersWithSpaces>
  <Application>WPS Office_11.1.0.11797_F1E327BC-269C-435d-A152-05C5408002CA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2022-06-19T00:15:00Z</dcterms:created>
  <dc:creator>13370</dc:creator>
  <cp:lastModifiedBy>13370</cp:lastModifiedBy>
  <dcterms:modified xsi:type="dcterms:W3CDTF">2022-06-20T00:48:12Z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2052-11.1.0.11797</vt:lpwstr>
  </property>
  <property fmtid="{D5CDD505-2E9C-101B-9397-08002B2CF9AE}" pid="3" name="ICV">
    <vt:lpwstr>12274A7FBAB7448896DE92CEC6882520</vt:lpwstr>
  </property>
</Properties>
</file>